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1752" w:rsidRPr="004B5AB3" w:rsidRDefault="009D1752" w:rsidP="009D1752">
      <w:pPr>
        <w:spacing w:after="0" w:line="240" w:lineRule="auto"/>
        <w:jc w:val="center"/>
        <w:rPr>
          <w:rFonts w:ascii="Arial" w:hAnsi="Arial" w:cs="Arial"/>
          <w:b/>
          <w:sz w:val="20"/>
          <w:szCs w:val="20"/>
        </w:rPr>
      </w:pPr>
      <w:r w:rsidRPr="004B5AB3">
        <w:rPr>
          <w:rFonts w:ascii="Arial" w:hAnsi="Arial" w:cs="Arial"/>
          <w:b/>
          <w:sz w:val="20"/>
          <w:szCs w:val="20"/>
        </w:rPr>
        <w:t>INVITATION TO BID</w:t>
      </w:r>
    </w:p>
    <w:p w:rsidR="00E47EB7" w:rsidRPr="004B5AB3" w:rsidRDefault="00E47EB7" w:rsidP="009D1752">
      <w:pPr>
        <w:spacing w:after="0" w:line="240" w:lineRule="auto"/>
        <w:jc w:val="center"/>
        <w:rPr>
          <w:rFonts w:ascii="Arial" w:hAnsi="Arial" w:cs="Arial"/>
          <w:sz w:val="20"/>
          <w:szCs w:val="20"/>
        </w:rPr>
      </w:pPr>
    </w:p>
    <w:p w:rsidR="009D1752" w:rsidRPr="004B5AB3" w:rsidRDefault="009D1752" w:rsidP="009D1752">
      <w:pPr>
        <w:spacing w:after="0" w:line="240" w:lineRule="auto"/>
        <w:jc w:val="center"/>
        <w:rPr>
          <w:rFonts w:ascii="Arial" w:hAnsi="Arial" w:cs="Arial"/>
          <w:sz w:val="20"/>
          <w:szCs w:val="20"/>
        </w:rPr>
      </w:pPr>
      <w:r w:rsidRPr="004B5AB3">
        <w:rPr>
          <w:rFonts w:ascii="Arial" w:hAnsi="Arial" w:cs="Arial"/>
          <w:sz w:val="20"/>
          <w:szCs w:val="20"/>
        </w:rPr>
        <w:t>Franklin County, Indiana Board of County Commissioners invite bids for</w:t>
      </w:r>
    </w:p>
    <w:p w:rsidR="00E47EB7" w:rsidRPr="004B5AB3" w:rsidRDefault="00E47EB7" w:rsidP="009D1752">
      <w:pPr>
        <w:spacing w:after="0" w:line="240" w:lineRule="auto"/>
        <w:jc w:val="center"/>
        <w:rPr>
          <w:rFonts w:ascii="Arial" w:hAnsi="Arial" w:cs="Arial"/>
          <w:sz w:val="20"/>
          <w:szCs w:val="20"/>
        </w:rPr>
      </w:pPr>
    </w:p>
    <w:p w:rsidR="009D1752" w:rsidRPr="004B5AB3" w:rsidRDefault="009D1752" w:rsidP="009D1752">
      <w:pPr>
        <w:spacing w:after="0" w:line="240" w:lineRule="auto"/>
        <w:jc w:val="center"/>
        <w:rPr>
          <w:rFonts w:ascii="Arial" w:hAnsi="Arial" w:cs="Arial"/>
          <w:b/>
          <w:sz w:val="20"/>
          <w:szCs w:val="20"/>
        </w:rPr>
      </w:pPr>
      <w:r w:rsidRPr="004B5AB3">
        <w:rPr>
          <w:rFonts w:ascii="Arial" w:hAnsi="Arial" w:cs="Arial"/>
          <w:b/>
          <w:sz w:val="20"/>
          <w:szCs w:val="20"/>
        </w:rPr>
        <w:t>FRANKLIN COUNTY HIGHWAY DEPARTMENT,</w:t>
      </w:r>
    </w:p>
    <w:p w:rsidR="009D1752" w:rsidRPr="004B5AB3" w:rsidRDefault="006E2AA4" w:rsidP="009D1752">
      <w:pPr>
        <w:spacing w:after="0" w:line="240" w:lineRule="auto"/>
        <w:jc w:val="center"/>
        <w:rPr>
          <w:rFonts w:ascii="Arial" w:hAnsi="Arial" w:cs="Arial"/>
          <w:sz w:val="20"/>
          <w:szCs w:val="20"/>
        </w:rPr>
      </w:pPr>
      <w:r>
        <w:rPr>
          <w:rFonts w:ascii="Arial" w:hAnsi="Arial" w:cs="Arial"/>
          <w:b/>
          <w:sz w:val="20"/>
          <w:szCs w:val="20"/>
        </w:rPr>
        <w:t xml:space="preserve">BRIDGE </w:t>
      </w:r>
      <w:r w:rsidR="009D1752" w:rsidRPr="004B5AB3">
        <w:rPr>
          <w:rFonts w:ascii="Arial" w:hAnsi="Arial" w:cs="Arial"/>
          <w:b/>
          <w:sz w:val="20"/>
          <w:szCs w:val="20"/>
        </w:rPr>
        <w:t xml:space="preserve">NO. </w:t>
      </w:r>
      <w:proofErr w:type="gramStart"/>
      <w:r>
        <w:rPr>
          <w:rFonts w:ascii="Arial" w:hAnsi="Arial" w:cs="Arial"/>
          <w:b/>
          <w:sz w:val="20"/>
          <w:szCs w:val="20"/>
        </w:rPr>
        <w:t>103</w:t>
      </w:r>
      <w:r w:rsidR="00FF4DE6">
        <w:rPr>
          <w:rFonts w:ascii="Arial" w:hAnsi="Arial" w:cs="Arial"/>
          <w:b/>
          <w:sz w:val="20"/>
          <w:szCs w:val="20"/>
        </w:rPr>
        <w:t xml:space="preserve"> REPLACEMENT PRO</w:t>
      </w:r>
      <w:r w:rsidR="009D1752" w:rsidRPr="004B5AB3">
        <w:rPr>
          <w:rFonts w:ascii="Arial" w:hAnsi="Arial" w:cs="Arial"/>
          <w:b/>
          <w:sz w:val="20"/>
          <w:szCs w:val="20"/>
        </w:rPr>
        <w:t>JECT</w:t>
      </w:r>
      <w:r w:rsidR="009D1752" w:rsidRPr="004B5AB3">
        <w:rPr>
          <w:rFonts w:ascii="Arial" w:hAnsi="Arial" w:cs="Arial"/>
          <w:sz w:val="20"/>
          <w:szCs w:val="20"/>
        </w:rPr>
        <w:t>.</w:t>
      </w:r>
      <w:proofErr w:type="gramEnd"/>
    </w:p>
    <w:p w:rsidR="009D1752" w:rsidRPr="004B5AB3" w:rsidRDefault="009D1752" w:rsidP="009D1752">
      <w:pPr>
        <w:spacing w:after="0" w:line="240" w:lineRule="auto"/>
        <w:rPr>
          <w:rFonts w:ascii="Arial" w:hAnsi="Arial" w:cs="Arial"/>
          <w:sz w:val="20"/>
          <w:szCs w:val="20"/>
        </w:rPr>
      </w:pPr>
    </w:p>
    <w:p w:rsidR="00E47EB7" w:rsidRPr="004B5AB3" w:rsidRDefault="00E47EB7" w:rsidP="00E47EB7">
      <w:pPr>
        <w:spacing w:after="0" w:line="240" w:lineRule="auto"/>
        <w:rPr>
          <w:rFonts w:ascii="Arial" w:hAnsi="Arial" w:cs="Arial"/>
          <w:sz w:val="20"/>
          <w:szCs w:val="20"/>
        </w:rPr>
      </w:pPr>
      <w:r w:rsidRPr="004B5AB3">
        <w:rPr>
          <w:rFonts w:ascii="Arial" w:hAnsi="Arial" w:cs="Arial"/>
          <w:sz w:val="20"/>
          <w:szCs w:val="20"/>
        </w:rPr>
        <w:t xml:space="preserve">The Contractor shall furnish all the necessary labor and equipment to </w:t>
      </w:r>
      <w:r w:rsidR="004C291E">
        <w:rPr>
          <w:rFonts w:ascii="Arial" w:hAnsi="Arial" w:cs="Arial"/>
          <w:sz w:val="20"/>
          <w:szCs w:val="20"/>
        </w:rPr>
        <w:t xml:space="preserve">demolish </w:t>
      </w:r>
      <w:r w:rsidR="00DE6EED">
        <w:rPr>
          <w:rFonts w:ascii="Arial" w:hAnsi="Arial" w:cs="Arial"/>
          <w:sz w:val="20"/>
          <w:szCs w:val="20"/>
        </w:rPr>
        <w:t>an existing asphalt covered steel plank/steel beam bridge, abutments and wingwalls and install 2 – 49’ long 9’6”</w:t>
      </w:r>
      <w:r w:rsidR="007073CD">
        <w:rPr>
          <w:rFonts w:ascii="Arial" w:hAnsi="Arial" w:cs="Arial"/>
          <w:sz w:val="20"/>
          <w:szCs w:val="20"/>
        </w:rPr>
        <w:t xml:space="preserve"> diameter</w:t>
      </w:r>
      <w:r w:rsidR="00DE6EED">
        <w:rPr>
          <w:rFonts w:ascii="Arial" w:hAnsi="Arial" w:cs="Arial"/>
          <w:sz w:val="20"/>
          <w:szCs w:val="20"/>
        </w:rPr>
        <w:t xml:space="preserve"> railroad tank pipe shells, poured in place concrete, precast concrete blocks</w:t>
      </w:r>
      <w:r w:rsidR="004E1119">
        <w:rPr>
          <w:rFonts w:ascii="Arial" w:hAnsi="Arial" w:cs="Arial"/>
          <w:sz w:val="20"/>
          <w:szCs w:val="20"/>
        </w:rPr>
        <w:t>.</w:t>
      </w:r>
      <w:r w:rsidRPr="004B5AB3">
        <w:rPr>
          <w:rFonts w:ascii="Arial" w:hAnsi="Arial" w:cs="Arial"/>
          <w:sz w:val="20"/>
          <w:szCs w:val="20"/>
        </w:rPr>
        <w:t xml:space="preserve"> </w:t>
      </w:r>
      <w:r w:rsidR="004C291E">
        <w:rPr>
          <w:rFonts w:ascii="Arial" w:hAnsi="Arial" w:cs="Arial"/>
          <w:sz w:val="20"/>
          <w:szCs w:val="20"/>
        </w:rPr>
        <w:t xml:space="preserve"> Additional work shall consist of installing </w:t>
      </w:r>
      <w:r w:rsidR="004E1119">
        <w:rPr>
          <w:rFonts w:ascii="Arial" w:hAnsi="Arial" w:cs="Arial"/>
          <w:sz w:val="20"/>
          <w:szCs w:val="20"/>
        </w:rPr>
        <w:t>fill</w:t>
      </w:r>
      <w:r w:rsidR="004C291E">
        <w:rPr>
          <w:rFonts w:ascii="Arial" w:hAnsi="Arial" w:cs="Arial"/>
          <w:sz w:val="20"/>
          <w:szCs w:val="20"/>
        </w:rPr>
        <w:t xml:space="preserve">, guardrail and grading and seeding </w:t>
      </w:r>
      <w:r w:rsidR="004E1119">
        <w:rPr>
          <w:rFonts w:ascii="Arial" w:hAnsi="Arial" w:cs="Arial"/>
          <w:sz w:val="20"/>
          <w:szCs w:val="20"/>
        </w:rPr>
        <w:t>roadway/</w:t>
      </w:r>
      <w:r w:rsidR="004C291E">
        <w:rPr>
          <w:rFonts w:ascii="Arial" w:hAnsi="Arial" w:cs="Arial"/>
          <w:sz w:val="20"/>
          <w:szCs w:val="20"/>
        </w:rPr>
        <w:t>side slopes</w:t>
      </w:r>
      <w:r w:rsidR="004E1119">
        <w:rPr>
          <w:rFonts w:ascii="Arial" w:hAnsi="Arial" w:cs="Arial"/>
          <w:sz w:val="20"/>
          <w:szCs w:val="20"/>
        </w:rPr>
        <w:t>.</w:t>
      </w:r>
    </w:p>
    <w:p w:rsidR="009D1752" w:rsidRPr="004B5AB3" w:rsidRDefault="009D1752" w:rsidP="009D1752">
      <w:pPr>
        <w:spacing w:after="0" w:line="240" w:lineRule="auto"/>
        <w:rPr>
          <w:rFonts w:ascii="Arial" w:hAnsi="Arial" w:cs="Arial"/>
          <w:sz w:val="20"/>
          <w:szCs w:val="20"/>
        </w:rPr>
      </w:pPr>
    </w:p>
    <w:p w:rsidR="006E2AA4" w:rsidRDefault="006E2AA4" w:rsidP="006E2AA4">
      <w:pPr>
        <w:spacing w:after="0" w:line="240" w:lineRule="auto"/>
        <w:rPr>
          <w:rFonts w:ascii="Arial" w:hAnsi="Arial" w:cs="Arial"/>
          <w:sz w:val="20"/>
          <w:szCs w:val="20"/>
        </w:rPr>
      </w:pPr>
      <w:r w:rsidRPr="004B5AB3">
        <w:rPr>
          <w:rFonts w:ascii="Arial" w:hAnsi="Arial" w:cs="Arial"/>
          <w:sz w:val="20"/>
          <w:szCs w:val="20"/>
        </w:rPr>
        <w:t>THE FRANKLIN COUNTY HIGHWAY DEPARTMENT WILL</w:t>
      </w:r>
      <w:r>
        <w:rPr>
          <w:rFonts w:ascii="Arial" w:hAnsi="Arial" w:cs="Arial"/>
          <w:sz w:val="20"/>
          <w:szCs w:val="20"/>
        </w:rPr>
        <w:t xml:space="preserve"> FURNISH:</w:t>
      </w:r>
    </w:p>
    <w:p w:rsidR="006E2AA4" w:rsidRDefault="006E2AA4" w:rsidP="00DE6EED">
      <w:pPr>
        <w:numPr>
          <w:ilvl w:val="0"/>
          <w:numId w:val="1"/>
        </w:numPr>
        <w:spacing w:after="0" w:line="240" w:lineRule="auto"/>
        <w:ind w:left="540"/>
        <w:rPr>
          <w:rFonts w:ascii="Arial" w:hAnsi="Arial" w:cs="Arial"/>
          <w:sz w:val="20"/>
          <w:szCs w:val="20"/>
        </w:rPr>
      </w:pPr>
      <w:r>
        <w:rPr>
          <w:rFonts w:ascii="Arial" w:hAnsi="Arial" w:cs="Arial"/>
          <w:sz w:val="20"/>
          <w:szCs w:val="20"/>
        </w:rPr>
        <w:t>2 – TANK PIPES</w:t>
      </w:r>
    </w:p>
    <w:p w:rsidR="006E2AA4" w:rsidRDefault="006E2AA4" w:rsidP="00DE6EED">
      <w:pPr>
        <w:numPr>
          <w:ilvl w:val="0"/>
          <w:numId w:val="1"/>
        </w:numPr>
        <w:spacing w:after="0" w:line="240" w:lineRule="auto"/>
        <w:ind w:left="540"/>
        <w:rPr>
          <w:rFonts w:ascii="Arial" w:hAnsi="Arial" w:cs="Arial"/>
          <w:sz w:val="20"/>
          <w:szCs w:val="20"/>
        </w:rPr>
      </w:pPr>
      <w:r>
        <w:rPr>
          <w:rFonts w:ascii="Arial" w:hAnsi="Arial" w:cs="Arial"/>
          <w:sz w:val="20"/>
          <w:szCs w:val="20"/>
        </w:rPr>
        <w:t xml:space="preserve">REINFORCING STEEL, READY MIX CONCRETE, CONCRETE PUMPER TRUCK, PRECAST CONCRETE BLOCKS, GUARDRAIL, </w:t>
      </w:r>
      <w:proofErr w:type="gramStart"/>
      <w:r>
        <w:rPr>
          <w:rFonts w:ascii="Arial" w:hAnsi="Arial" w:cs="Arial"/>
          <w:sz w:val="20"/>
          <w:szCs w:val="20"/>
        </w:rPr>
        <w:t>RIPRAP,</w:t>
      </w:r>
      <w:proofErr w:type="gramEnd"/>
      <w:r>
        <w:rPr>
          <w:rFonts w:ascii="Arial" w:hAnsi="Arial" w:cs="Arial"/>
          <w:sz w:val="20"/>
          <w:szCs w:val="20"/>
        </w:rPr>
        <w:t xml:space="preserve"> OTHER CRUSHED STONE MATERIAL AND FILL.</w:t>
      </w:r>
      <w:r w:rsidRPr="004B5AB3">
        <w:rPr>
          <w:rFonts w:ascii="Arial" w:hAnsi="Arial" w:cs="Arial"/>
          <w:sz w:val="20"/>
          <w:szCs w:val="20"/>
        </w:rPr>
        <w:t xml:space="preserve"> </w:t>
      </w:r>
    </w:p>
    <w:p w:rsidR="006E2AA4" w:rsidRDefault="006E2AA4" w:rsidP="00DE6EED">
      <w:pPr>
        <w:numPr>
          <w:ilvl w:val="0"/>
          <w:numId w:val="1"/>
        </w:numPr>
        <w:spacing w:after="0" w:line="240" w:lineRule="auto"/>
        <w:ind w:left="540"/>
        <w:rPr>
          <w:rFonts w:ascii="Arial" w:hAnsi="Arial" w:cs="Arial"/>
          <w:sz w:val="20"/>
          <w:szCs w:val="20"/>
        </w:rPr>
      </w:pPr>
      <w:r w:rsidRPr="004B5AB3">
        <w:rPr>
          <w:rFonts w:ascii="Arial" w:hAnsi="Arial" w:cs="Arial"/>
          <w:sz w:val="20"/>
          <w:szCs w:val="20"/>
        </w:rPr>
        <w:t xml:space="preserve">TRANSPORT ALL </w:t>
      </w:r>
      <w:r>
        <w:rPr>
          <w:rFonts w:ascii="Arial" w:hAnsi="Arial" w:cs="Arial"/>
          <w:sz w:val="20"/>
          <w:szCs w:val="20"/>
        </w:rPr>
        <w:t xml:space="preserve">ABOVE </w:t>
      </w:r>
      <w:r w:rsidRPr="004B5AB3">
        <w:rPr>
          <w:rFonts w:ascii="Arial" w:hAnsi="Arial" w:cs="Arial"/>
          <w:sz w:val="20"/>
          <w:szCs w:val="20"/>
        </w:rPr>
        <w:t xml:space="preserve">MATERIALS. </w:t>
      </w:r>
    </w:p>
    <w:p w:rsidR="00E47EB7" w:rsidRDefault="006E2AA4" w:rsidP="004E1119">
      <w:pPr>
        <w:spacing w:after="0" w:line="240" w:lineRule="auto"/>
        <w:ind w:left="180"/>
        <w:rPr>
          <w:rFonts w:ascii="Arial" w:hAnsi="Arial" w:cs="Arial"/>
          <w:sz w:val="20"/>
          <w:szCs w:val="20"/>
        </w:rPr>
      </w:pPr>
      <w:r>
        <w:rPr>
          <w:rFonts w:ascii="Arial" w:hAnsi="Arial" w:cs="Arial"/>
          <w:sz w:val="20"/>
          <w:szCs w:val="20"/>
        </w:rPr>
        <w:t xml:space="preserve">4.   </w:t>
      </w:r>
      <w:r w:rsidRPr="004B5AB3">
        <w:rPr>
          <w:rFonts w:ascii="Arial" w:hAnsi="Arial" w:cs="Arial"/>
          <w:sz w:val="20"/>
          <w:szCs w:val="20"/>
        </w:rPr>
        <w:t xml:space="preserve">FURNISH TRAFFIC CONTROL DEVICES, AND WILL WORK WITH THE CONTRACTOR TO </w:t>
      </w:r>
      <w:r w:rsidR="004E1119">
        <w:rPr>
          <w:rFonts w:ascii="Arial" w:hAnsi="Arial" w:cs="Arial"/>
          <w:sz w:val="20"/>
          <w:szCs w:val="20"/>
        </w:rPr>
        <w:t xml:space="preserve">   </w:t>
      </w:r>
      <w:smartTag w:uri="urn:schemas-microsoft-com:office:smarttags" w:element="Street">
        <w:smartTag w:uri="urn:schemas-microsoft-com:office:smarttags" w:element="address">
          <w:r w:rsidRPr="004B5AB3">
            <w:rPr>
              <w:rFonts w:ascii="Arial" w:hAnsi="Arial" w:cs="Arial"/>
              <w:sz w:val="20"/>
              <w:szCs w:val="20"/>
            </w:rPr>
            <w:t>KEEP IN PLACE</w:t>
          </w:r>
        </w:smartTag>
      </w:smartTag>
    </w:p>
    <w:p w:rsidR="006E2AA4" w:rsidRPr="004B5AB3" w:rsidRDefault="006E2AA4" w:rsidP="006E2AA4">
      <w:pPr>
        <w:spacing w:after="0" w:line="240" w:lineRule="auto"/>
        <w:rPr>
          <w:rFonts w:ascii="Arial" w:hAnsi="Arial" w:cs="Arial"/>
          <w:sz w:val="20"/>
          <w:szCs w:val="20"/>
        </w:rPr>
      </w:pPr>
    </w:p>
    <w:p w:rsidR="00E47EB7" w:rsidRPr="004B5AB3" w:rsidRDefault="00E47EB7" w:rsidP="00E47EB7">
      <w:pPr>
        <w:spacing w:after="0" w:line="240" w:lineRule="auto"/>
        <w:rPr>
          <w:rFonts w:ascii="Arial" w:hAnsi="Arial" w:cs="Arial"/>
          <w:sz w:val="20"/>
          <w:szCs w:val="20"/>
        </w:rPr>
      </w:pPr>
      <w:r w:rsidRPr="004B5AB3">
        <w:rPr>
          <w:rFonts w:ascii="Arial" w:hAnsi="Arial" w:cs="Arial"/>
          <w:sz w:val="20"/>
          <w:szCs w:val="20"/>
        </w:rPr>
        <w:t xml:space="preserve">FINAL GRADE AND ALIGNMENT FOR THE PROPOSED </w:t>
      </w:r>
      <w:r w:rsidR="004E1119">
        <w:rPr>
          <w:rFonts w:ascii="Arial" w:hAnsi="Arial" w:cs="Arial"/>
          <w:sz w:val="20"/>
          <w:szCs w:val="20"/>
        </w:rPr>
        <w:t xml:space="preserve">BRIDGE/ROADWAY </w:t>
      </w:r>
      <w:r w:rsidRPr="004B5AB3">
        <w:rPr>
          <w:rFonts w:ascii="Arial" w:hAnsi="Arial" w:cs="Arial"/>
          <w:sz w:val="20"/>
          <w:szCs w:val="20"/>
        </w:rPr>
        <w:t xml:space="preserve">IS TO BE ESTABLISHED BY THE CONTRACTOR. ASSISTANCE FROM THE </w:t>
      </w:r>
      <w:smartTag w:uri="urn:schemas-microsoft-com:office:smarttags" w:element="PlaceType">
        <w:r w:rsidRPr="004B5AB3">
          <w:rPr>
            <w:rFonts w:ascii="Arial" w:hAnsi="Arial" w:cs="Arial"/>
            <w:sz w:val="20"/>
            <w:szCs w:val="20"/>
          </w:rPr>
          <w:t>COUNTY</w:t>
        </w:r>
      </w:smartTag>
      <w:r w:rsidRPr="004B5AB3">
        <w:rPr>
          <w:rFonts w:ascii="Arial" w:hAnsi="Arial" w:cs="Arial"/>
          <w:sz w:val="20"/>
          <w:szCs w:val="20"/>
        </w:rPr>
        <w:t xml:space="preserve"> </w:t>
      </w:r>
      <w:smartTag w:uri="urn:schemas-microsoft-com:office:smarttags" w:element="PlaceName">
        <w:r w:rsidRPr="004B5AB3">
          <w:rPr>
            <w:rFonts w:ascii="Arial" w:hAnsi="Arial" w:cs="Arial"/>
            <w:sz w:val="20"/>
            <w:szCs w:val="20"/>
          </w:rPr>
          <w:t>SURVEYOR</w:t>
        </w:r>
      </w:smartTag>
      <w:r w:rsidRPr="004B5AB3">
        <w:rPr>
          <w:rFonts w:ascii="Arial" w:hAnsi="Arial" w:cs="Arial"/>
          <w:sz w:val="20"/>
          <w:szCs w:val="20"/>
        </w:rPr>
        <w:t xml:space="preserve"> OR </w:t>
      </w:r>
      <w:smartTag w:uri="urn:schemas-microsoft-com:office:smarttags" w:element="place">
        <w:smartTag w:uri="urn:schemas-microsoft-com:office:smarttags" w:element="PlaceType">
          <w:r w:rsidRPr="004B5AB3">
            <w:rPr>
              <w:rFonts w:ascii="Arial" w:hAnsi="Arial" w:cs="Arial"/>
              <w:sz w:val="20"/>
              <w:szCs w:val="20"/>
            </w:rPr>
            <w:t>COUNTY</w:t>
          </w:r>
        </w:smartTag>
        <w:r w:rsidRPr="004B5AB3">
          <w:rPr>
            <w:rFonts w:ascii="Arial" w:hAnsi="Arial" w:cs="Arial"/>
            <w:sz w:val="20"/>
            <w:szCs w:val="20"/>
          </w:rPr>
          <w:t xml:space="preserve"> </w:t>
        </w:r>
        <w:smartTag w:uri="urn:schemas-microsoft-com:office:smarttags" w:element="PlaceName">
          <w:r w:rsidRPr="004B5AB3">
            <w:rPr>
              <w:rFonts w:ascii="Arial" w:hAnsi="Arial" w:cs="Arial"/>
              <w:sz w:val="20"/>
              <w:szCs w:val="20"/>
            </w:rPr>
            <w:t>ENGINEER</w:t>
          </w:r>
        </w:smartTag>
      </w:smartTag>
      <w:r w:rsidRPr="004B5AB3">
        <w:rPr>
          <w:rFonts w:ascii="Arial" w:hAnsi="Arial" w:cs="Arial"/>
          <w:sz w:val="20"/>
          <w:szCs w:val="20"/>
        </w:rPr>
        <w:t xml:space="preserve"> MAY BE OBTAINED IF NECESSARY.</w:t>
      </w:r>
    </w:p>
    <w:p w:rsidR="00E47EB7" w:rsidRPr="004B5AB3" w:rsidRDefault="00E47EB7" w:rsidP="00E47EB7">
      <w:pPr>
        <w:spacing w:after="0" w:line="240" w:lineRule="auto"/>
        <w:rPr>
          <w:rFonts w:ascii="Arial" w:hAnsi="Arial" w:cs="Arial"/>
          <w:sz w:val="20"/>
          <w:szCs w:val="20"/>
        </w:rPr>
      </w:pPr>
      <w:r w:rsidRPr="004B5AB3">
        <w:rPr>
          <w:rFonts w:ascii="Arial" w:hAnsi="Arial" w:cs="Arial"/>
          <w:sz w:val="20"/>
          <w:szCs w:val="20"/>
        </w:rPr>
        <w:t xml:space="preserve"> </w:t>
      </w:r>
    </w:p>
    <w:p w:rsidR="009D1752" w:rsidRPr="004B5AB3" w:rsidRDefault="009D1752" w:rsidP="009D1752">
      <w:pPr>
        <w:spacing w:after="0" w:line="240" w:lineRule="auto"/>
        <w:rPr>
          <w:rFonts w:ascii="Arial" w:hAnsi="Arial" w:cs="Arial"/>
          <w:sz w:val="20"/>
          <w:szCs w:val="20"/>
        </w:rPr>
      </w:pPr>
      <w:r w:rsidRPr="004B5AB3">
        <w:rPr>
          <w:rFonts w:ascii="Arial" w:hAnsi="Arial" w:cs="Arial"/>
          <w:sz w:val="20"/>
          <w:szCs w:val="20"/>
        </w:rPr>
        <w:t xml:space="preserve">Bids will be received at the office of the Franklin County </w:t>
      </w:r>
      <w:r w:rsidR="00E47EB7" w:rsidRPr="004B5AB3">
        <w:rPr>
          <w:rFonts w:ascii="Arial" w:hAnsi="Arial" w:cs="Arial"/>
          <w:sz w:val="20"/>
          <w:szCs w:val="20"/>
        </w:rPr>
        <w:t>Commissioners. Government Center, 1010 Franklin Avenue, Room 201</w:t>
      </w:r>
      <w:r w:rsidRPr="004B5AB3">
        <w:rPr>
          <w:rFonts w:ascii="Arial" w:hAnsi="Arial" w:cs="Arial"/>
          <w:sz w:val="20"/>
          <w:szCs w:val="20"/>
        </w:rPr>
        <w:t xml:space="preserve">, Brookville, Indiana until </w:t>
      </w:r>
      <w:r w:rsidR="006E2AA4" w:rsidRPr="00071A5C">
        <w:rPr>
          <w:rFonts w:ascii="Arial" w:hAnsi="Arial" w:cs="Arial"/>
          <w:b/>
          <w:sz w:val="20"/>
          <w:szCs w:val="20"/>
        </w:rPr>
        <w:t>Noon</w:t>
      </w:r>
      <w:r w:rsidRPr="004B5AB3">
        <w:rPr>
          <w:rFonts w:ascii="Arial" w:hAnsi="Arial" w:cs="Arial"/>
          <w:b/>
          <w:sz w:val="20"/>
          <w:szCs w:val="20"/>
        </w:rPr>
        <w:t xml:space="preserve"> local time on the </w:t>
      </w:r>
      <w:r w:rsidR="00071A5C">
        <w:rPr>
          <w:rFonts w:ascii="Arial" w:hAnsi="Arial" w:cs="Arial"/>
          <w:b/>
          <w:sz w:val="20"/>
          <w:szCs w:val="20"/>
        </w:rPr>
        <w:t>24</w:t>
      </w:r>
      <w:r w:rsidR="00E47EB7" w:rsidRPr="004B5AB3">
        <w:rPr>
          <w:rFonts w:ascii="Arial" w:hAnsi="Arial" w:cs="Arial"/>
          <w:b/>
          <w:sz w:val="20"/>
          <w:szCs w:val="20"/>
        </w:rPr>
        <w:t>th</w:t>
      </w:r>
      <w:r w:rsidRPr="004B5AB3">
        <w:rPr>
          <w:rFonts w:ascii="Arial" w:hAnsi="Arial" w:cs="Arial"/>
          <w:b/>
          <w:sz w:val="20"/>
          <w:szCs w:val="20"/>
        </w:rPr>
        <w:t xml:space="preserve"> day of </w:t>
      </w:r>
      <w:r w:rsidR="004C291E">
        <w:rPr>
          <w:rFonts w:ascii="Arial" w:hAnsi="Arial" w:cs="Arial"/>
          <w:b/>
          <w:sz w:val="20"/>
          <w:szCs w:val="20"/>
        </w:rPr>
        <w:t>May</w:t>
      </w:r>
      <w:r w:rsidRPr="004B5AB3">
        <w:rPr>
          <w:rFonts w:ascii="Arial" w:hAnsi="Arial" w:cs="Arial"/>
          <w:b/>
          <w:sz w:val="20"/>
          <w:szCs w:val="20"/>
        </w:rPr>
        <w:t>, 20</w:t>
      </w:r>
      <w:r w:rsidR="006E2AA4">
        <w:rPr>
          <w:rFonts w:ascii="Arial" w:hAnsi="Arial" w:cs="Arial"/>
          <w:b/>
          <w:sz w:val="20"/>
          <w:szCs w:val="20"/>
        </w:rPr>
        <w:t>13</w:t>
      </w:r>
      <w:r w:rsidRPr="004B5AB3">
        <w:rPr>
          <w:rFonts w:ascii="Arial" w:hAnsi="Arial" w:cs="Arial"/>
          <w:sz w:val="20"/>
          <w:szCs w:val="20"/>
        </w:rPr>
        <w:t xml:space="preserve"> and publicly opened and read aloud</w:t>
      </w:r>
      <w:r w:rsidR="00E47EB7" w:rsidRPr="004B5AB3">
        <w:rPr>
          <w:rFonts w:ascii="Arial" w:hAnsi="Arial" w:cs="Arial"/>
          <w:sz w:val="20"/>
          <w:szCs w:val="20"/>
        </w:rPr>
        <w:t xml:space="preserve"> at the </w:t>
      </w:r>
      <w:r w:rsidR="00071A5C">
        <w:rPr>
          <w:rFonts w:ascii="Arial" w:hAnsi="Arial" w:cs="Arial"/>
          <w:sz w:val="20"/>
          <w:szCs w:val="20"/>
        </w:rPr>
        <w:t>Tuesday</w:t>
      </w:r>
      <w:r w:rsidR="00E47EB7" w:rsidRPr="004B5AB3">
        <w:rPr>
          <w:rFonts w:ascii="Arial" w:hAnsi="Arial" w:cs="Arial"/>
          <w:sz w:val="20"/>
          <w:szCs w:val="20"/>
        </w:rPr>
        <w:t xml:space="preserve"> </w:t>
      </w:r>
      <w:r w:rsidR="004C291E">
        <w:rPr>
          <w:rFonts w:ascii="Arial" w:hAnsi="Arial" w:cs="Arial"/>
          <w:sz w:val="20"/>
          <w:szCs w:val="20"/>
        </w:rPr>
        <w:t xml:space="preserve">May </w:t>
      </w:r>
      <w:r w:rsidR="00071A5C">
        <w:rPr>
          <w:rFonts w:ascii="Arial" w:hAnsi="Arial" w:cs="Arial"/>
          <w:sz w:val="20"/>
          <w:szCs w:val="20"/>
        </w:rPr>
        <w:t>28</w:t>
      </w:r>
      <w:r w:rsidR="00E47EB7" w:rsidRPr="004B5AB3">
        <w:rPr>
          <w:rFonts w:ascii="Arial" w:hAnsi="Arial" w:cs="Arial"/>
          <w:sz w:val="20"/>
          <w:szCs w:val="20"/>
          <w:vertAlign w:val="superscript"/>
        </w:rPr>
        <w:t>th</w:t>
      </w:r>
      <w:r w:rsidR="00E47EB7" w:rsidRPr="004B5AB3">
        <w:rPr>
          <w:rFonts w:ascii="Arial" w:hAnsi="Arial" w:cs="Arial"/>
          <w:sz w:val="20"/>
          <w:szCs w:val="20"/>
        </w:rPr>
        <w:t xml:space="preserve"> - </w:t>
      </w:r>
      <w:r w:rsidR="00071A5C">
        <w:rPr>
          <w:rFonts w:ascii="Arial" w:hAnsi="Arial" w:cs="Arial"/>
          <w:sz w:val="20"/>
          <w:szCs w:val="20"/>
        </w:rPr>
        <w:t>10</w:t>
      </w:r>
      <w:r w:rsidR="00E47EB7" w:rsidRPr="004B5AB3">
        <w:rPr>
          <w:rFonts w:ascii="Arial" w:hAnsi="Arial" w:cs="Arial"/>
          <w:sz w:val="20"/>
          <w:szCs w:val="20"/>
        </w:rPr>
        <w:t xml:space="preserve">:00 </w:t>
      </w:r>
      <w:r w:rsidR="00071A5C">
        <w:rPr>
          <w:rFonts w:ascii="Arial" w:hAnsi="Arial" w:cs="Arial"/>
          <w:sz w:val="20"/>
          <w:szCs w:val="20"/>
        </w:rPr>
        <w:t>AM</w:t>
      </w:r>
      <w:r w:rsidR="00E47EB7" w:rsidRPr="004B5AB3">
        <w:rPr>
          <w:rFonts w:ascii="Arial" w:hAnsi="Arial" w:cs="Arial"/>
          <w:sz w:val="20"/>
          <w:szCs w:val="20"/>
        </w:rPr>
        <w:t xml:space="preserve"> meeting of the Franklin County Commissioners</w:t>
      </w:r>
      <w:r w:rsidRPr="004B5AB3">
        <w:rPr>
          <w:rFonts w:ascii="Arial" w:hAnsi="Arial" w:cs="Arial"/>
          <w:sz w:val="20"/>
          <w:szCs w:val="20"/>
        </w:rPr>
        <w:t xml:space="preserve">. </w:t>
      </w:r>
    </w:p>
    <w:p w:rsidR="009D1752" w:rsidRPr="004B5AB3" w:rsidRDefault="009D1752" w:rsidP="009D1752">
      <w:pPr>
        <w:spacing w:after="0" w:line="240" w:lineRule="auto"/>
        <w:rPr>
          <w:rFonts w:ascii="Arial" w:hAnsi="Arial" w:cs="Arial"/>
          <w:sz w:val="20"/>
          <w:szCs w:val="20"/>
        </w:rPr>
      </w:pPr>
    </w:p>
    <w:p w:rsidR="00E47EB7" w:rsidRPr="004B5AB3" w:rsidRDefault="009D1752" w:rsidP="009D1752">
      <w:pPr>
        <w:spacing w:after="0" w:line="240" w:lineRule="auto"/>
        <w:rPr>
          <w:rFonts w:ascii="Arial" w:hAnsi="Arial" w:cs="Arial"/>
          <w:sz w:val="20"/>
          <w:szCs w:val="20"/>
        </w:rPr>
      </w:pPr>
      <w:r w:rsidRPr="004B5AB3">
        <w:rPr>
          <w:rFonts w:ascii="Arial" w:hAnsi="Arial" w:cs="Arial"/>
          <w:sz w:val="20"/>
          <w:szCs w:val="20"/>
        </w:rPr>
        <w:t xml:space="preserve">A </w:t>
      </w:r>
      <w:r w:rsidR="000E68D4">
        <w:rPr>
          <w:rFonts w:ascii="Arial" w:hAnsi="Arial" w:cs="Arial"/>
          <w:sz w:val="20"/>
          <w:szCs w:val="20"/>
        </w:rPr>
        <w:t xml:space="preserve">personal check, </w:t>
      </w:r>
      <w:r w:rsidRPr="004B5AB3">
        <w:rPr>
          <w:rFonts w:ascii="Arial" w:hAnsi="Arial" w:cs="Arial"/>
          <w:sz w:val="20"/>
          <w:szCs w:val="20"/>
        </w:rPr>
        <w:t xml:space="preserve">certified check, bank draft or satisfactory </w:t>
      </w:r>
      <w:r w:rsidRPr="004B5AB3">
        <w:rPr>
          <w:rFonts w:ascii="Arial" w:hAnsi="Arial" w:cs="Arial"/>
          <w:b/>
          <w:sz w:val="20"/>
          <w:szCs w:val="20"/>
        </w:rPr>
        <w:t>bid bond</w:t>
      </w:r>
      <w:r w:rsidRPr="004B5AB3">
        <w:rPr>
          <w:rFonts w:ascii="Arial" w:hAnsi="Arial" w:cs="Arial"/>
          <w:sz w:val="20"/>
          <w:szCs w:val="20"/>
        </w:rPr>
        <w:t xml:space="preserve"> executed by the bidder and a surety Company, payable to the Treasurer of Franklin County, Indiana, in the amount equal to five (5%)percent of the bid shall be submitted with the bid</w:t>
      </w:r>
      <w:r w:rsidRPr="000E68D4">
        <w:rPr>
          <w:rFonts w:ascii="Arial" w:hAnsi="Arial" w:cs="Arial"/>
          <w:b/>
          <w:sz w:val="20"/>
          <w:szCs w:val="20"/>
        </w:rPr>
        <w:t>. Contractor(s) receiving the award</w:t>
      </w:r>
      <w:r w:rsidRPr="004B5AB3">
        <w:rPr>
          <w:rFonts w:ascii="Arial" w:hAnsi="Arial" w:cs="Arial"/>
          <w:sz w:val="20"/>
          <w:szCs w:val="20"/>
        </w:rPr>
        <w:t xml:space="preserve"> shall furnish an approved </w:t>
      </w:r>
      <w:r w:rsidRPr="000E68D4">
        <w:rPr>
          <w:rFonts w:ascii="Arial" w:hAnsi="Arial" w:cs="Arial"/>
          <w:b/>
          <w:sz w:val="20"/>
          <w:szCs w:val="20"/>
        </w:rPr>
        <w:t>Construction Performance Bond</w:t>
      </w:r>
      <w:r w:rsidRPr="004B5AB3">
        <w:rPr>
          <w:rFonts w:ascii="Arial" w:hAnsi="Arial" w:cs="Arial"/>
          <w:sz w:val="20"/>
          <w:szCs w:val="20"/>
        </w:rPr>
        <w:t xml:space="preserve"> and an approved Construction Payment Bond (to ensure payment of subcontractors, labor, equipment and other items furnished to perform the contract) for 100 % of the contract amount which shall be in full force and effect for one year from the date of acceptance of the project or until certified proof of payment of all contractor expenses to complete the project.</w:t>
      </w:r>
    </w:p>
    <w:p w:rsidR="009D1752" w:rsidRPr="004B5AB3" w:rsidRDefault="009D1752" w:rsidP="009D1752">
      <w:pPr>
        <w:spacing w:after="0" w:line="240" w:lineRule="auto"/>
        <w:rPr>
          <w:rFonts w:ascii="Arial" w:hAnsi="Arial" w:cs="Arial"/>
          <w:sz w:val="20"/>
          <w:szCs w:val="20"/>
        </w:rPr>
      </w:pPr>
      <w:r w:rsidRPr="004B5AB3">
        <w:rPr>
          <w:rFonts w:ascii="Arial" w:hAnsi="Arial" w:cs="Arial"/>
          <w:sz w:val="20"/>
          <w:szCs w:val="20"/>
        </w:rPr>
        <w:t xml:space="preserve"> </w:t>
      </w:r>
    </w:p>
    <w:p w:rsidR="009D1752" w:rsidRPr="004B5AB3" w:rsidRDefault="009D1752" w:rsidP="009D1752">
      <w:pPr>
        <w:spacing w:after="0" w:line="240" w:lineRule="auto"/>
        <w:rPr>
          <w:rFonts w:ascii="Arial" w:hAnsi="Arial" w:cs="Arial"/>
          <w:sz w:val="20"/>
          <w:szCs w:val="20"/>
        </w:rPr>
      </w:pPr>
      <w:r w:rsidRPr="004B5AB3">
        <w:rPr>
          <w:rFonts w:ascii="Arial" w:hAnsi="Arial" w:cs="Arial"/>
          <w:sz w:val="20"/>
          <w:szCs w:val="20"/>
        </w:rPr>
        <w:t>Bids shall be properly and completely execu</w:t>
      </w:r>
      <w:r w:rsidR="004B5AB3">
        <w:rPr>
          <w:rFonts w:ascii="Arial" w:hAnsi="Arial" w:cs="Arial"/>
          <w:sz w:val="20"/>
          <w:szCs w:val="20"/>
        </w:rPr>
        <w:t xml:space="preserve">ted on a separate </w:t>
      </w:r>
      <w:r w:rsidR="004B5AB3" w:rsidRPr="004B5AB3">
        <w:rPr>
          <w:rFonts w:ascii="Arial" w:hAnsi="Arial" w:cs="Arial"/>
          <w:b/>
          <w:sz w:val="20"/>
          <w:szCs w:val="20"/>
        </w:rPr>
        <w:t>PROPOSAL FORM</w:t>
      </w:r>
      <w:r w:rsidR="004B5AB3">
        <w:rPr>
          <w:rFonts w:ascii="Arial" w:hAnsi="Arial" w:cs="Arial"/>
          <w:sz w:val="20"/>
          <w:szCs w:val="20"/>
        </w:rPr>
        <w:t>.</w:t>
      </w:r>
      <w:r w:rsidRPr="004B5AB3">
        <w:rPr>
          <w:rFonts w:ascii="Arial" w:hAnsi="Arial" w:cs="Arial"/>
          <w:sz w:val="20"/>
          <w:szCs w:val="20"/>
        </w:rPr>
        <w:t xml:space="preserve"> </w:t>
      </w:r>
      <w:r w:rsidR="000E68D4">
        <w:rPr>
          <w:rFonts w:ascii="Arial" w:hAnsi="Arial" w:cs="Arial"/>
          <w:sz w:val="20"/>
          <w:szCs w:val="20"/>
        </w:rPr>
        <w:t xml:space="preserve">Each bidder </w:t>
      </w:r>
      <w:r w:rsidR="007E27E2">
        <w:rPr>
          <w:rFonts w:ascii="Arial" w:hAnsi="Arial" w:cs="Arial"/>
          <w:sz w:val="20"/>
          <w:szCs w:val="20"/>
        </w:rPr>
        <w:t xml:space="preserve">if awarded the contract </w:t>
      </w:r>
      <w:r w:rsidR="000E68D4">
        <w:rPr>
          <w:rFonts w:ascii="Arial" w:hAnsi="Arial" w:cs="Arial"/>
          <w:sz w:val="20"/>
          <w:szCs w:val="20"/>
        </w:rPr>
        <w:t xml:space="preserve">shall </w:t>
      </w:r>
      <w:r w:rsidRPr="004B5AB3">
        <w:rPr>
          <w:rFonts w:ascii="Arial" w:hAnsi="Arial" w:cs="Arial"/>
          <w:sz w:val="20"/>
          <w:szCs w:val="20"/>
        </w:rPr>
        <w:t xml:space="preserve">submit or have on </w:t>
      </w:r>
      <w:proofErr w:type="gramStart"/>
      <w:r w:rsidRPr="004B5AB3">
        <w:rPr>
          <w:rFonts w:ascii="Arial" w:hAnsi="Arial" w:cs="Arial"/>
          <w:sz w:val="20"/>
          <w:szCs w:val="20"/>
        </w:rPr>
        <w:t>file</w:t>
      </w:r>
      <w:proofErr w:type="gramEnd"/>
      <w:r w:rsidRPr="004B5AB3">
        <w:rPr>
          <w:rFonts w:ascii="Arial" w:hAnsi="Arial" w:cs="Arial"/>
          <w:sz w:val="20"/>
          <w:szCs w:val="20"/>
        </w:rPr>
        <w:t xml:space="preserve"> a completed </w:t>
      </w:r>
      <w:r w:rsidRPr="004B5AB3">
        <w:rPr>
          <w:rFonts w:ascii="Arial" w:hAnsi="Arial" w:cs="Arial"/>
          <w:b/>
          <w:sz w:val="20"/>
          <w:szCs w:val="20"/>
        </w:rPr>
        <w:t>CERTIFICATE OF LIABILITY INSURANCE</w:t>
      </w:r>
      <w:r w:rsidR="00103E41">
        <w:rPr>
          <w:rFonts w:ascii="Arial" w:hAnsi="Arial" w:cs="Arial"/>
          <w:b/>
          <w:sz w:val="20"/>
          <w:szCs w:val="20"/>
        </w:rPr>
        <w:t xml:space="preserve"> </w:t>
      </w:r>
      <w:r w:rsidRPr="004B5AB3">
        <w:rPr>
          <w:rFonts w:ascii="Arial" w:hAnsi="Arial" w:cs="Arial"/>
          <w:sz w:val="20"/>
          <w:szCs w:val="20"/>
        </w:rPr>
        <w:t>including Coverage and Workers Com</w:t>
      </w:r>
      <w:r w:rsidR="004B5AB3" w:rsidRPr="004B5AB3">
        <w:rPr>
          <w:rFonts w:ascii="Arial" w:hAnsi="Arial" w:cs="Arial"/>
          <w:sz w:val="20"/>
          <w:szCs w:val="20"/>
        </w:rPr>
        <w:t>pensation</w:t>
      </w:r>
      <w:r w:rsidR="00103E41">
        <w:rPr>
          <w:rFonts w:ascii="Arial" w:hAnsi="Arial" w:cs="Arial"/>
          <w:sz w:val="20"/>
          <w:szCs w:val="20"/>
        </w:rPr>
        <w:t>.</w:t>
      </w:r>
      <w:r w:rsidR="00D87B19">
        <w:rPr>
          <w:rFonts w:ascii="Arial" w:hAnsi="Arial" w:cs="Arial"/>
          <w:b/>
          <w:sz w:val="20"/>
          <w:szCs w:val="20"/>
        </w:rPr>
        <w:t xml:space="preserve">  </w:t>
      </w:r>
      <w:r w:rsidR="00D87B19" w:rsidRPr="00D87B19">
        <w:rPr>
          <w:rFonts w:ascii="Arial" w:hAnsi="Arial" w:cs="Arial"/>
          <w:sz w:val="20"/>
          <w:szCs w:val="20"/>
        </w:rPr>
        <w:t>References may also be required</w:t>
      </w:r>
      <w:r w:rsidR="00627C03">
        <w:rPr>
          <w:rFonts w:ascii="Arial" w:hAnsi="Arial" w:cs="Arial"/>
          <w:sz w:val="20"/>
          <w:szCs w:val="20"/>
        </w:rPr>
        <w:t>.</w:t>
      </w:r>
    </w:p>
    <w:p w:rsidR="004B5AB3" w:rsidRPr="004B5AB3" w:rsidRDefault="004B5AB3" w:rsidP="009D1752">
      <w:pPr>
        <w:spacing w:after="0" w:line="240" w:lineRule="auto"/>
        <w:rPr>
          <w:rFonts w:ascii="Arial" w:hAnsi="Arial" w:cs="Arial"/>
          <w:sz w:val="20"/>
          <w:szCs w:val="20"/>
        </w:rPr>
      </w:pPr>
    </w:p>
    <w:p w:rsidR="009D1752" w:rsidRDefault="000E68D4" w:rsidP="009D1752">
      <w:pPr>
        <w:spacing w:after="0" w:line="240" w:lineRule="auto"/>
        <w:rPr>
          <w:rFonts w:ascii="Arial" w:hAnsi="Arial" w:cs="Arial"/>
          <w:sz w:val="20"/>
          <w:szCs w:val="20"/>
        </w:rPr>
      </w:pPr>
      <w:r>
        <w:rPr>
          <w:rFonts w:ascii="Arial" w:hAnsi="Arial" w:cs="Arial"/>
          <w:sz w:val="20"/>
          <w:szCs w:val="20"/>
        </w:rPr>
        <w:t xml:space="preserve">Common Construction (Prevailing) </w:t>
      </w:r>
      <w:r w:rsidR="009D1752" w:rsidRPr="004B5AB3">
        <w:rPr>
          <w:rFonts w:ascii="Arial" w:hAnsi="Arial" w:cs="Arial"/>
          <w:sz w:val="20"/>
          <w:szCs w:val="20"/>
        </w:rPr>
        <w:t xml:space="preserve">Wage </w:t>
      </w:r>
      <w:r>
        <w:rPr>
          <w:rFonts w:ascii="Arial" w:hAnsi="Arial" w:cs="Arial"/>
          <w:sz w:val="20"/>
          <w:szCs w:val="20"/>
        </w:rPr>
        <w:t>R</w:t>
      </w:r>
      <w:r w:rsidR="009D1752" w:rsidRPr="004B5AB3">
        <w:rPr>
          <w:rFonts w:ascii="Arial" w:hAnsi="Arial" w:cs="Arial"/>
          <w:sz w:val="20"/>
          <w:szCs w:val="20"/>
        </w:rPr>
        <w:t xml:space="preserve">ates </w:t>
      </w:r>
      <w:r>
        <w:rPr>
          <w:rFonts w:ascii="Arial" w:hAnsi="Arial" w:cs="Arial"/>
          <w:sz w:val="20"/>
          <w:szCs w:val="20"/>
        </w:rPr>
        <w:t xml:space="preserve">DO NOT </w:t>
      </w:r>
      <w:proofErr w:type="gramStart"/>
      <w:r>
        <w:rPr>
          <w:rFonts w:ascii="Arial" w:hAnsi="Arial" w:cs="Arial"/>
          <w:sz w:val="20"/>
          <w:szCs w:val="20"/>
        </w:rPr>
        <w:t>APPLY</w:t>
      </w:r>
      <w:proofErr w:type="gramEnd"/>
      <w:r>
        <w:rPr>
          <w:rFonts w:ascii="Arial" w:hAnsi="Arial" w:cs="Arial"/>
          <w:sz w:val="20"/>
          <w:szCs w:val="20"/>
        </w:rPr>
        <w:t xml:space="preserve"> for this work. </w:t>
      </w:r>
    </w:p>
    <w:p w:rsidR="000E68D4" w:rsidRPr="004B5AB3" w:rsidRDefault="000E68D4" w:rsidP="009D1752">
      <w:pPr>
        <w:spacing w:after="0" w:line="240" w:lineRule="auto"/>
        <w:rPr>
          <w:rFonts w:ascii="Arial" w:hAnsi="Arial" w:cs="Arial"/>
          <w:sz w:val="20"/>
          <w:szCs w:val="20"/>
        </w:rPr>
      </w:pPr>
    </w:p>
    <w:p w:rsidR="009D1752" w:rsidRPr="004B5AB3" w:rsidRDefault="009D1752" w:rsidP="009D1752">
      <w:pPr>
        <w:spacing w:after="0" w:line="240" w:lineRule="auto"/>
        <w:rPr>
          <w:rFonts w:ascii="Arial" w:hAnsi="Arial" w:cs="Arial"/>
          <w:sz w:val="20"/>
          <w:szCs w:val="20"/>
        </w:rPr>
      </w:pPr>
      <w:r w:rsidRPr="004B5AB3">
        <w:rPr>
          <w:rFonts w:ascii="Arial" w:hAnsi="Arial" w:cs="Arial"/>
          <w:sz w:val="20"/>
          <w:szCs w:val="20"/>
        </w:rPr>
        <w:t xml:space="preserve">The Board of Commissioners reserves the right to accept or reject any bid or waive any informality or errors in bidding for a period of sixty (60) days from the bid date. The party to whom the contract is awarded will be required to forth-with execute work within ten (10) calendar days (weather permitting) following award of the contract to the successful bidder and the Notice to Proceed. In cases of failure to do so, the Board of Commissioners may at their option, consider that the bidder has abandoned the contract, in which case the Commissioners may make the award to the next (best) successful bidder. </w:t>
      </w:r>
    </w:p>
    <w:p w:rsidR="000E68D4" w:rsidRDefault="000E68D4" w:rsidP="009D1752">
      <w:pPr>
        <w:spacing w:after="0" w:line="240" w:lineRule="auto"/>
        <w:rPr>
          <w:rFonts w:ascii="Arial" w:hAnsi="Arial" w:cs="Arial"/>
          <w:sz w:val="20"/>
          <w:szCs w:val="20"/>
        </w:rPr>
      </w:pPr>
    </w:p>
    <w:p w:rsidR="009D1752" w:rsidRPr="004B5AB3" w:rsidRDefault="009D1752" w:rsidP="009D1752">
      <w:pPr>
        <w:spacing w:after="0" w:line="240" w:lineRule="auto"/>
        <w:rPr>
          <w:rFonts w:ascii="Arial" w:hAnsi="Arial" w:cs="Arial"/>
          <w:sz w:val="20"/>
          <w:szCs w:val="20"/>
        </w:rPr>
      </w:pPr>
      <w:r w:rsidRPr="004B5AB3">
        <w:rPr>
          <w:rFonts w:ascii="Arial" w:hAnsi="Arial" w:cs="Arial"/>
          <w:sz w:val="20"/>
          <w:szCs w:val="20"/>
        </w:rPr>
        <w:t xml:space="preserve">Performance of work shall be in accordance with </w:t>
      </w:r>
      <w:r w:rsidR="004B5AB3">
        <w:rPr>
          <w:rFonts w:ascii="Arial" w:hAnsi="Arial" w:cs="Arial"/>
          <w:sz w:val="20"/>
          <w:szCs w:val="20"/>
        </w:rPr>
        <w:t>the project manual</w:t>
      </w:r>
      <w:r w:rsidRPr="004B5AB3">
        <w:rPr>
          <w:rFonts w:ascii="Arial" w:hAnsi="Arial" w:cs="Arial"/>
          <w:sz w:val="20"/>
          <w:szCs w:val="20"/>
        </w:rPr>
        <w:t xml:space="preserve"> on file at the Franklin County </w:t>
      </w:r>
      <w:r w:rsidR="004B5AB3">
        <w:rPr>
          <w:rFonts w:ascii="Arial" w:hAnsi="Arial" w:cs="Arial"/>
          <w:sz w:val="20"/>
          <w:szCs w:val="20"/>
        </w:rPr>
        <w:t xml:space="preserve">Commissioners </w:t>
      </w:r>
      <w:r w:rsidRPr="004B5AB3">
        <w:rPr>
          <w:rFonts w:ascii="Arial" w:hAnsi="Arial" w:cs="Arial"/>
          <w:sz w:val="20"/>
          <w:szCs w:val="20"/>
        </w:rPr>
        <w:t xml:space="preserve">office </w:t>
      </w:r>
      <w:r w:rsidR="004B5AB3">
        <w:rPr>
          <w:rFonts w:ascii="Arial" w:hAnsi="Arial" w:cs="Arial"/>
          <w:sz w:val="20"/>
          <w:szCs w:val="20"/>
        </w:rPr>
        <w:t>noted above</w:t>
      </w:r>
      <w:r w:rsidRPr="004B5AB3">
        <w:rPr>
          <w:rFonts w:ascii="Arial" w:hAnsi="Arial" w:cs="Arial"/>
          <w:sz w:val="20"/>
          <w:szCs w:val="20"/>
        </w:rPr>
        <w:t xml:space="preserve">. A copy may be obtained at no charge. </w:t>
      </w:r>
    </w:p>
    <w:p w:rsidR="009D1752" w:rsidRPr="004B5AB3" w:rsidRDefault="009D1752" w:rsidP="009D1752">
      <w:pPr>
        <w:spacing w:after="0" w:line="240" w:lineRule="auto"/>
        <w:jc w:val="center"/>
        <w:rPr>
          <w:rFonts w:ascii="Arial" w:hAnsi="Arial" w:cs="Arial"/>
          <w:sz w:val="20"/>
          <w:szCs w:val="20"/>
        </w:rPr>
      </w:pPr>
    </w:p>
    <w:p w:rsidR="009D1752" w:rsidRPr="004B5AB3" w:rsidRDefault="009D1752" w:rsidP="009D1752">
      <w:pPr>
        <w:spacing w:after="0" w:line="240" w:lineRule="auto"/>
        <w:jc w:val="center"/>
        <w:rPr>
          <w:rFonts w:ascii="Arial" w:hAnsi="Arial" w:cs="Arial"/>
          <w:sz w:val="20"/>
          <w:szCs w:val="20"/>
        </w:rPr>
      </w:pPr>
      <w:r w:rsidRPr="004B5AB3">
        <w:rPr>
          <w:rFonts w:ascii="Arial" w:hAnsi="Arial" w:cs="Arial"/>
          <w:sz w:val="20"/>
          <w:szCs w:val="20"/>
        </w:rPr>
        <w:t xml:space="preserve">BOARD OF </w:t>
      </w:r>
      <w:smartTag w:uri="urn:schemas-microsoft-com:office:smarttags" w:element="place">
        <w:smartTag w:uri="urn:schemas-microsoft-com:office:smarttags" w:element="City">
          <w:r w:rsidRPr="004B5AB3">
            <w:rPr>
              <w:rFonts w:ascii="Arial" w:hAnsi="Arial" w:cs="Arial"/>
              <w:sz w:val="20"/>
              <w:szCs w:val="20"/>
            </w:rPr>
            <w:t>COUNTY COMMISSIONERS FRANKLIN COUNTY</w:t>
          </w:r>
        </w:smartTag>
        <w:r w:rsidRPr="004B5AB3">
          <w:rPr>
            <w:rFonts w:ascii="Arial" w:hAnsi="Arial" w:cs="Arial"/>
            <w:sz w:val="20"/>
            <w:szCs w:val="20"/>
          </w:rPr>
          <w:t xml:space="preserve">, </w:t>
        </w:r>
        <w:smartTag w:uri="urn:schemas-microsoft-com:office:smarttags" w:element="State">
          <w:r w:rsidRPr="004B5AB3">
            <w:rPr>
              <w:rFonts w:ascii="Arial" w:hAnsi="Arial" w:cs="Arial"/>
              <w:sz w:val="20"/>
              <w:szCs w:val="20"/>
            </w:rPr>
            <w:t>INDIANA</w:t>
          </w:r>
        </w:smartTag>
      </w:smartTag>
    </w:p>
    <w:p w:rsidR="00E47EB7" w:rsidRPr="004B5AB3" w:rsidRDefault="009D1752" w:rsidP="009D1752">
      <w:pPr>
        <w:spacing w:after="0" w:line="240" w:lineRule="auto"/>
        <w:jc w:val="center"/>
        <w:rPr>
          <w:rFonts w:ascii="Arial" w:hAnsi="Arial" w:cs="Arial"/>
          <w:sz w:val="20"/>
          <w:szCs w:val="20"/>
        </w:rPr>
      </w:pPr>
      <w:r w:rsidRPr="004B5AB3">
        <w:rPr>
          <w:rFonts w:ascii="Arial" w:hAnsi="Arial" w:cs="Arial"/>
          <w:sz w:val="20"/>
          <w:szCs w:val="20"/>
        </w:rPr>
        <w:t>Thomas E. Wilson, President</w:t>
      </w:r>
      <w:r w:rsidRPr="004B5AB3">
        <w:rPr>
          <w:rFonts w:ascii="Arial" w:hAnsi="Arial" w:cs="Arial"/>
          <w:sz w:val="20"/>
          <w:szCs w:val="20"/>
        </w:rPr>
        <w:tab/>
      </w:r>
      <w:r w:rsidRPr="004B5AB3">
        <w:rPr>
          <w:rFonts w:ascii="Arial" w:hAnsi="Arial" w:cs="Arial"/>
          <w:sz w:val="20"/>
          <w:szCs w:val="20"/>
        </w:rPr>
        <w:tab/>
        <w:t>Tom Linkel, Member</w:t>
      </w:r>
      <w:r w:rsidRPr="004B5AB3">
        <w:rPr>
          <w:rFonts w:ascii="Arial" w:hAnsi="Arial" w:cs="Arial"/>
          <w:sz w:val="20"/>
          <w:szCs w:val="20"/>
        </w:rPr>
        <w:tab/>
      </w:r>
      <w:r w:rsidRPr="004B5AB3">
        <w:rPr>
          <w:rFonts w:ascii="Arial" w:hAnsi="Arial" w:cs="Arial"/>
          <w:sz w:val="20"/>
          <w:szCs w:val="20"/>
        </w:rPr>
        <w:tab/>
      </w:r>
      <w:r w:rsidR="006250DE" w:rsidRPr="006250DE">
        <w:rPr>
          <w:rFonts w:ascii="Arial" w:hAnsi="Arial" w:cs="Arial"/>
          <w:sz w:val="20"/>
          <w:szCs w:val="20"/>
        </w:rPr>
        <w:t>Scott McDonough</w:t>
      </w:r>
      <w:r w:rsidRPr="004B5AB3">
        <w:rPr>
          <w:rFonts w:ascii="Arial" w:hAnsi="Arial" w:cs="Arial"/>
          <w:sz w:val="20"/>
          <w:szCs w:val="20"/>
        </w:rPr>
        <w:t>, Member</w:t>
      </w:r>
    </w:p>
    <w:sectPr w:rsidR="00E47EB7" w:rsidRPr="004B5AB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69114D"/>
    <w:multiLevelType w:val="hybridMultilevel"/>
    <w:tmpl w:val="66181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grammar="clean"/>
  <w:defaultTabStop w:val="720"/>
  <w:characterSpacingControl w:val="doNotCompress"/>
  <w:compat/>
  <w:rsids>
    <w:rsidRoot w:val="009D1752"/>
    <w:rsid w:val="00071A5C"/>
    <w:rsid w:val="000E68D4"/>
    <w:rsid w:val="00103E41"/>
    <w:rsid w:val="004B5AB3"/>
    <w:rsid w:val="004C291E"/>
    <w:rsid w:val="004E1119"/>
    <w:rsid w:val="00521264"/>
    <w:rsid w:val="00551082"/>
    <w:rsid w:val="006250DE"/>
    <w:rsid w:val="00627C03"/>
    <w:rsid w:val="006554F5"/>
    <w:rsid w:val="0067151C"/>
    <w:rsid w:val="006E2AA4"/>
    <w:rsid w:val="007073CD"/>
    <w:rsid w:val="007E27E2"/>
    <w:rsid w:val="009D1752"/>
    <w:rsid w:val="00CB0246"/>
    <w:rsid w:val="00D15609"/>
    <w:rsid w:val="00D87B19"/>
    <w:rsid w:val="00DE6EED"/>
    <w:rsid w:val="00E47EB7"/>
    <w:rsid w:val="00F7097A"/>
    <w:rsid w:val="00FF4D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50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250D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500</Words>
  <Characters>2854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INVITATION TO BID</vt:lpstr>
    </vt:vector>
  </TitlesOfParts>
  <Company/>
  <LinksUpToDate>false</LinksUpToDate>
  <CharactersWithSpaces>3348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TO BID</dc:title>
  <dc:creator>Teddy</dc:creator>
  <cp:lastModifiedBy>Carol Westerman</cp:lastModifiedBy>
  <cp:revision>2</cp:revision>
  <cp:lastPrinted>2012-03-23T17:45:00Z</cp:lastPrinted>
  <dcterms:created xsi:type="dcterms:W3CDTF">2013-04-24T18:48:00Z</dcterms:created>
  <dcterms:modified xsi:type="dcterms:W3CDTF">2013-04-24T18:48:00Z</dcterms:modified>
</cp:coreProperties>
</file>